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07FD8" w14:textId="3A2F8B5E" w:rsidR="006C1D97" w:rsidRPr="006C1D97" w:rsidRDefault="006C1D97" w:rsidP="00FD1419">
      <w:pPr>
        <w:jc w:val="both"/>
        <w:rPr>
          <w:b/>
          <w:bCs/>
        </w:rPr>
      </w:pPr>
      <w:r w:rsidRPr="6304B508">
        <w:rPr>
          <w:b/>
          <w:bCs/>
        </w:rPr>
        <w:t>Privacidad y seguridad</w:t>
      </w:r>
    </w:p>
    <w:p w14:paraId="0B26FD80" w14:textId="3FC816B2" w:rsidR="03D75A42" w:rsidRPr="00544FD0" w:rsidRDefault="03D75A42" w:rsidP="6304B508">
      <w:pPr>
        <w:spacing w:line="257" w:lineRule="auto"/>
        <w:jc w:val="both"/>
      </w:pPr>
      <w:r w:rsidRPr="00544FD0">
        <w:rPr>
          <w:rFonts w:ascii="Aptos" w:eastAsia="Aptos" w:hAnsi="Aptos" w:cs="Aptos"/>
        </w:rPr>
        <w:t>En Asociación Cibao de Ahorros y Préstamos contamos con la</w:t>
      </w:r>
      <w:r w:rsidR="00380B03" w:rsidRPr="00544FD0">
        <w:rPr>
          <w:rFonts w:ascii="Aptos" w:eastAsia="Aptos" w:hAnsi="Aptos" w:cs="Aptos"/>
        </w:rPr>
        <w:t>s</w:t>
      </w:r>
      <w:r w:rsidRPr="00544FD0">
        <w:rPr>
          <w:rFonts w:ascii="Aptos" w:eastAsia="Aptos" w:hAnsi="Aptos" w:cs="Aptos"/>
        </w:rPr>
        <w:t xml:space="preserve"> " Política</w:t>
      </w:r>
      <w:r w:rsidR="00380B03" w:rsidRPr="00544FD0">
        <w:rPr>
          <w:rFonts w:ascii="Aptos" w:eastAsia="Aptos" w:hAnsi="Aptos" w:cs="Aptos"/>
        </w:rPr>
        <w:t>s</w:t>
      </w:r>
      <w:r w:rsidRPr="00544FD0">
        <w:rPr>
          <w:rFonts w:ascii="Aptos" w:eastAsia="Aptos" w:hAnsi="Aptos" w:cs="Aptos"/>
        </w:rPr>
        <w:t xml:space="preserve"> de Seguridad de la Información", la cual establece las directrices para proteger la información, debido</w:t>
      </w:r>
      <w:r w:rsidR="00544FD0">
        <w:rPr>
          <w:rFonts w:ascii="Aptos" w:eastAsia="Aptos" w:hAnsi="Aptos" w:cs="Aptos"/>
        </w:rPr>
        <w:t xml:space="preserve"> a</w:t>
      </w:r>
      <w:r w:rsidRPr="00544FD0">
        <w:rPr>
          <w:rFonts w:ascii="Aptos" w:eastAsia="Aptos" w:hAnsi="Aptos" w:cs="Aptos"/>
        </w:rPr>
        <w:t xml:space="preserve"> que es uno de los activos más valioso para nosotros, nuestros clientes y terceros asociados, razón por la cual implementamos un Sistema de Gestión Integral (SGI) que nos permite identificar y mitigar los riesgos a los que está expuesta, mediante la gestión de controles adecuados para garantizar su confidencialidad, integridad</w:t>
      </w:r>
      <w:r w:rsidR="00D34A9D" w:rsidRPr="00544FD0">
        <w:rPr>
          <w:rFonts w:ascii="Aptos" w:eastAsia="Aptos" w:hAnsi="Aptos" w:cs="Aptos"/>
        </w:rPr>
        <w:t xml:space="preserve">, </w:t>
      </w:r>
      <w:r w:rsidRPr="00544FD0">
        <w:rPr>
          <w:rFonts w:ascii="Aptos" w:eastAsia="Aptos" w:hAnsi="Aptos" w:cs="Aptos"/>
        </w:rPr>
        <w:t>disponibilidad</w:t>
      </w:r>
      <w:r w:rsidR="00D34A9D" w:rsidRPr="00544FD0">
        <w:rPr>
          <w:rFonts w:ascii="Aptos" w:eastAsia="Aptos" w:hAnsi="Aptos" w:cs="Aptos"/>
        </w:rPr>
        <w:t xml:space="preserve"> y privacidad</w:t>
      </w:r>
      <w:r w:rsidRPr="00544FD0">
        <w:rPr>
          <w:rFonts w:ascii="Aptos" w:eastAsia="Aptos" w:hAnsi="Aptos" w:cs="Aptos"/>
        </w:rPr>
        <w:t>. Esto contribuye al fortalecimiento de la cultura organizacional, a la reducción de incidentes y a la mejora continua en la seguridad de la información, asegurando el cumplimiento de los objetivos, así como los requisitos legales, contractuales, regulatorios y de negocio vigentes.</w:t>
      </w:r>
    </w:p>
    <w:p w14:paraId="742C0514" w14:textId="770548FE" w:rsidR="006C1D97" w:rsidRDefault="006C1D97" w:rsidP="00FD1419">
      <w:pPr>
        <w:jc w:val="both"/>
      </w:pPr>
      <w:r>
        <w:t xml:space="preserve">Para la ACAP es de mucha importancia la seguridad y privacidad de los datos e informaciones suministradas por los usuarios a través de esta página web, es por ello que dichas informaciones se tratan de forma confidencial, cumpliendo con las mejores prácticas del mercado financiero y las normas legales que rigen la materia. </w:t>
      </w:r>
    </w:p>
    <w:p w14:paraId="3D7186BA" w14:textId="6FD01426" w:rsidR="006C1D97" w:rsidRDefault="006C1D97" w:rsidP="00FD1419">
      <w:pPr>
        <w:jc w:val="both"/>
      </w:pPr>
      <w:r w:rsidRPr="006C1D97">
        <w:t>La página web de la A</w:t>
      </w:r>
      <w:r w:rsidR="00544FD0">
        <w:t>sociación Cibao</w:t>
      </w:r>
      <w:r w:rsidRPr="006C1D97">
        <w:t xml:space="preserve"> constituye un medio de información efectivo, la cual cuenta con mecanismos de seguridad para garantizar la integridad y privacidad de los datos que en ella se agregan mediante las siguientes opciones:</w:t>
      </w:r>
    </w:p>
    <w:p w14:paraId="09D036F4" w14:textId="13D8E2CB" w:rsidR="006C1D97" w:rsidRPr="006C1D97" w:rsidRDefault="006C1D97" w:rsidP="00FD1419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 w:rsidRPr="006C1D97">
        <w:rPr>
          <w:b/>
          <w:bCs/>
        </w:rPr>
        <w:t>Solicitud de empleo</w:t>
      </w:r>
    </w:p>
    <w:p w14:paraId="32E4331E" w14:textId="4BB583CC" w:rsidR="006C1D97" w:rsidRDefault="006C1D97" w:rsidP="00FD1419">
      <w:pPr>
        <w:jc w:val="both"/>
      </w:pPr>
      <w:r w:rsidRPr="006C1D97">
        <w:t xml:space="preserve"> La A</w:t>
      </w:r>
      <w:r w:rsidR="00544FD0">
        <w:t>sociación Cibao</w:t>
      </w:r>
      <w:r w:rsidRPr="006C1D97">
        <w:t xml:space="preserve">, en su calidad de empleadora, mediante esta página web pone a disposición un formulario para que los potenciales candidatos completen solicitudes de empleo. </w:t>
      </w:r>
    </w:p>
    <w:p w14:paraId="55474D0B" w14:textId="4D381360" w:rsidR="006C1D97" w:rsidRDefault="006C1D97" w:rsidP="00FD1419">
      <w:pPr>
        <w:jc w:val="both"/>
      </w:pPr>
      <w:r w:rsidRPr="006C1D97">
        <w:t>Dicho formulario contiene campos y opciones mediante los cuales se requieren informaciones de carácter personal, con el fin de identificar a los candidatos y validar que estos cumplen con los requisitos para el empleo. Estas informaciones serán registradas en ficheros de la A</w:t>
      </w:r>
      <w:r w:rsidR="00544FD0">
        <w:t>sociación Cibao</w:t>
      </w:r>
      <w:r w:rsidRPr="006C1D97">
        <w:t xml:space="preserve"> y serán tratadas para finalidades propias de Recursos Humanos. </w:t>
      </w:r>
    </w:p>
    <w:p w14:paraId="24BA5D6A" w14:textId="77777777" w:rsidR="006C1D97" w:rsidRDefault="006C1D97" w:rsidP="00FD1419">
      <w:pPr>
        <w:jc w:val="both"/>
      </w:pPr>
      <w:r w:rsidRPr="006C1D97">
        <w:t xml:space="preserve">En consecuencia, una vez proporcionada la información, el candidato acepta y declara que la misma es correcta y confiable, así como también otorga su consentimiento para que sea utilizada para los fines aportados. </w:t>
      </w:r>
    </w:p>
    <w:p w14:paraId="031076D3" w14:textId="710A518D" w:rsidR="006C1D97" w:rsidRDefault="006C1D97" w:rsidP="00FD1419">
      <w:pPr>
        <w:jc w:val="both"/>
      </w:pPr>
      <w:r w:rsidRPr="006C1D97">
        <w:t>Luego de ingresar las informaciones, el personal de Recursos Humanos de la A</w:t>
      </w:r>
      <w:r w:rsidR="00544FD0">
        <w:t>sociación Cibao</w:t>
      </w:r>
      <w:r w:rsidRPr="006C1D97">
        <w:t xml:space="preserve"> evaluará cada solicitud de conformidad con el procedimiento establecido a estos fines.</w:t>
      </w:r>
    </w:p>
    <w:p w14:paraId="29509D6C" w14:textId="14B3EFFC" w:rsidR="006C1D97" w:rsidRDefault="006C1D97" w:rsidP="00FD1419">
      <w:pPr>
        <w:pStyle w:val="Prrafodelista"/>
        <w:numPr>
          <w:ilvl w:val="0"/>
          <w:numId w:val="2"/>
        </w:numPr>
        <w:jc w:val="both"/>
      </w:pPr>
      <w:r w:rsidRPr="006C1D97">
        <w:rPr>
          <w:b/>
          <w:bCs/>
        </w:rPr>
        <w:t>Solicitudes de productos y servicios</w:t>
      </w:r>
      <w:r w:rsidRPr="006C1D97">
        <w:t xml:space="preserve"> </w:t>
      </w:r>
    </w:p>
    <w:p w14:paraId="326E7D21" w14:textId="5CEDCD07" w:rsidR="006C1D97" w:rsidRDefault="006C1D97" w:rsidP="00FD1419">
      <w:pPr>
        <w:jc w:val="both"/>
      </w:pPr>
      <w:r w:rsidRPr="006C1D97">
        <w:t>Este sitio web contiene medios a través de los cuales el usuario puede completar solicitudes de productos y servicios proporcionados por la A</w:t>
      </w:r>
      <w:r w:rsidR="00544FD0">
        <w:t>sociación Cibao</w:t>
      </w:r>
      <w:r w:rsidRPr="006C1D97">
        <w:t xml:space="preserve">. Los datos aportados por el usuario serán destinados exclusivamente para tramitar la solicitud del producto o servicio indicado por el mismo. </w:t>
      </w:r>
    </w:p>
    <w:p w14:paraId="7E98897B" w14:textId="105F6F7C" w:rsidR="00E57CFE" w:rsidRDefault="006C1D97" w:rsidP="00FD1419">
      <w:pPr>
        <w:jc w:val="both"/>
      </w:pPr>
      <w:r w:rsidRPr="006C1D97">
        <w:lastRenderedPageBreak/>
        <w:t>Luego de registrar las informaciones, la A</w:t>
      </w:r>
      <w:r w:rsidR="00544FD0">
        <w:t>sociación Cibao</w:t>
      </w:r>
      <w:r w:rsidRPr="006C1D97">
        <w:t xml:space="preserve"> procederá a dar curso a la solicitud efectuada de acuerdo a las políticas internas aplicables para cada caso, comunicando cualquier novedad o requerimiento adicional al usuario. </w:t>
      </w:r>
    </w:p>
    <w:p w14:paraId="5A889531" w14:textId="77777777" w:rsidR="00E57CFE" w:rsidRDefault="006C1D97" w:rsidP="00FD1419">
      <w:pPr>
        <w:jc w:val="both"/>
      </w:pPr>
      <w:r w:rsidRPr="006C1D97">
        <w:t>El usuario declara y reconoce que las informaciones ingresadas para la solicitud de productos son correctas y confiables.</w:t>
      </w:r>
    </w:p>
    <w:p w14:paraId="09ED6D80" w14:textId="77777777" w:rsidR="00E57CFE" w:rsidRPr="00E57CFE" w:rsidRDefault="006C1D97" w:rsidP="00FD1419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 w:rsidRPr="00E57CFE">
        <w:rPr>
          <w:b/>
          <w:bCs/>
        </w:rPr>
        <w:t xml:space="preserve"> c) Promociones y concursos</w:t>
      </w:r>
    </w:p>
    <w:p w14:paraId="594C423B" w14:textId="35AA07CA" w:rsidR="00E57CFE" w:rsidRDefault="006C1D97" w:rsidP="00FD1419">
      <w:pPr>
        <w:jc w:val="both"/>
      </w:pPr>
      <w:r w:rsidRPr="006C1D97">
        <w:t xml:space="preserve"> La A</w:t>
      </w:r>
      <w:r w:rsidR="00544FD0">
        <w:t>sociación Cibao</w:t>
      </w:r>
      <w:r w:rsidRPr="006C1D97">
        <w:t xml:space="preserve"> podrá utilizar este sitio web para promociones y concursos, para lo cual establecerá comunicación con los usuarios y efectuará las notificaciones que entienda pertinentes.</w:t>
      </w:r>
    </w:p>
    <w:p w14:paraId="61C35411" w14:textId="77777777" w:rsidR="00E57CFE" w:rsidRDefault="00E57CFE" w:rsidP="00FD1419">
      <w:pPr>
        <w:jc w:val="both"/>
      </w:pPr>
    </w:p>
    <w:p w14:paraId="60D91732" w14:textId="77777777" w:rsidR="00E57CFE" w:rsidRDefault="00E57CFE" w:rsidP="00FD1419">
      <w:pPr>
        <w:jc w:val="both"/>
      </w:pPr>
    </w:p>
    <w:p w14:paraId="512BF5DC" w14:textId="77777777" w:rsidR="00E57CFE" w:rsidRPr="00E57CFE" w:rsidRDefault="006C1D97" w:rsidP="00FD1419">
      <w:pPr>
        <w:jc w:val="both"/>
        <w:rPr>
          <w:b/>
          <w:bCs/>
        </w:rPr>
      </w:pPr>
      <w:r w:rsidRPr="00E57CFE">
        <w:rPr>
          <w:b/>
          <w:bCs/>
        </w:rPr>
        <w:t xml:space="preserve"> d) Contacto y buzón de sugerencia </w:t>
      </w:r>
    </w:p>
    <w:p w14:paraId="710B923B" w14:textId="026AB312" w:rsidR="00E57CFE" w:rsidRDefault="006C1D97" w:rsidP="00FD1419">
      <w:pPr>
        <w:jc w:val="both"/>
      </w:pPr>
      <w:r w:rsidRPr="006C1D97">
        <w:t>Para la A</w:t>
      </w:r>
      <w:r w:rsidR="00544FD0">
        <w:t>sociación Cibao</w:t>
      </w:r>
      <w:r w:rsidRPr="006C1D97">
        <w:t xml:space="preserve"> es de mucha relevancia brindar soluciones financieras adaptadas a las necesidades de sus clientes, motivo por el cual siempre está abierta a recibir sugerencias de los mismos. Por tal virtud se encuentra habilitado un buzón de sugerencia dentro del sitio web de la A</w:t>
      </w:r>
      <w:r w:rsidR="00544FD0">
        <w:t>sociación Cibao</w:t>
      </w:r>
      <w:r w:rsidRPr="006C1D97">
        <w:t xml:space="preserve">. </w:t>
      </w:r>
    </w:p>
    <w:p w14:paraId="672686B1" w14:textId="4ACCF222" w:rsidR="00E57CFE" w:rsidRDefault="006C1D97" w:rsidP="00FD1419">
      <w:pPr>
        <w:jc w:val="both"/>
      </w:pPr>
      <w:r w:rsidRPr="006C1D97">
        <w:t>Adicionalmente, la A</w:t>
      </w:r>
      <w:r w:rsidR="00544FD0">
        <w:t xml:space="preserve">sociación Cibao </w:t>
      </w:r>
      <w:r w:rsidRPr="006C1D97">
        <w:t xml:space="preserve">podrá establecer comunicación con los usuarios de esta página web a través de las diferentes opciones y campos establecidos al efecto, pudiendo requerir a los usuarios que proporcionen ciertos datos e informaciones para fines de identificación o para usar características y funciones propias del sitio web. </w:t>
      </w:r>
    </w:p>
    <w:p w14:paraId="3BEF48AB" w14:textId="7789F933" w:rsidR="00E57CFE" w:rsidRDefault="006C1D97" w:rsidP="00FD1419">
      <w:pPr>
        <w:jc w:val="both"/>
      </w:pPr>
      <w:r w:rsidRPr="006C1D97">
        <w:t>Las sugerencias e informaciones suministradas a la A</w:t>
      </w:r>
      <w:r w:rsidR="00544FD0">
        <w:t>sociación Cibao</w:t>
      </w:r>
      <w:r w:rsidRPr="006C1D97">
        <w:t xml:space="preserve"> mediante esta página serán tratadas con absoluta reserva y exclusivamente para los fines que fueron aportadas. En tal sentido, las sugerencias serán evaluadas y las comunicaciones de los usuarios serán revisadas por el personal autorizado de la A</w:t>
      </w:r>
      <w:r w:rsidR="00544FD0">
        <w:t>sociación Cibao</w:t>
      </w:r>
      <w:r w:rsidRPr="006C1D97">
        <w:t>, retroalimentando al usuario en los casos que aplique.</w:t>
      </w:r>
    </w:p>
    <w:p w14:paraId="1D430AE1" w14:textId="77777777" w:rsidR="00E57CFE" w:rsidRPr="00E57CFE" w:rsidRDefault="006C1D97" w:rsidP="00FD1419">
      <w:pPr>
        <w:jc w:val="both"/>
        <w:rPr>
          <w:b/>
          <w:bCs/>
        </w:rPr>
      </w:pPr>
      <w:r w:rsidRPr="00E57CFE">
        <w:rPr>
          <w:b/>
          <w:bCs/>
        </w:rPr>
        <w:t xml:space="preserve"> Generales </w:t>
      </w:r>
    </w:p>
    <w:p w14:paraId="61C7EBD4" w14:textId="77777777" w:rsidR="00E75A10" w:rsidRDefault="006C1D97" w:rsidP="00FD1419">
      <w:pPr>
        <w:jc w:val="both"/>
      </w:pPr>
      <w:r w:rsidRPr="006C1D97">
        <w:t xml:space="preserve">Una vez que el usuario proporcione cualquier tipo de información a través de este sitio web, acepta y declara que la misma es veraz y confiable, así como también otorga su consentimiento para que sea utilizada a los fines aportados, aceptando las disposiciones establecidas en estos términos de seguridad y privacidad, en cumplimiento a la normativa aplicable, especialmente a la Ley 172-13, que tiene por objeto la protección integral de los datos personales asentados en archivos, registros públicos, bancos de datos u otros medios técnicos de tratamiento de datos destinados a dar informes, sean estos públicos o privados. </w:t>
      </w:r>
    </w:p>
    <w:p w14:paraId="4DDD45C3" w14:textId="5D853630" w:rsidR="00E75A10" w:rsidRDefault="006C1D97" w:rsidP="00FD1419">
      <w:pPr>
        <w:jc w:val="both"/>
      </w:pPr>
      <w:r w:rsidRPr="006C1D97">
        <w:t>El personal autorizado de la A</w:t>
      </w:r>
      <w:r w:rsidR="00544FD0">
        <w:t>sociación Cibao</w:t>
      </w:r>
      <w:r w:rsidRPr="006C1D97">
        <w:t xml:space="preserve"> tiene acceso a las informaciones y datos personales de los usuarios. Dichas informaciones suministradas a la A</w:t>
      </w:r>
      <w:r w:rsidR="00544FD0">
        <w:t>sociación Cibao</w:t>
      </w:r>
      <w:r w:rsidRPr="006C1D97">
        <w:t xml:space="preserve"> solo podrían ser reveladas en el supuesto de que se cuente con el consentimiento del usuario o en los casos en que sea requerida por mandato de la ley, procedimiento judicial, administrativo o gubernamental. </w:t>
      </w:r>
    </w:p>
    <w:p w14:paraId="149CDE13" w14:textId="77777777" w:rsidR="00E75A10" w:rsidRPr="00E75A10" w:rsidRDefault="006C1D97" w:rsidP="00FD1419">
      <w:pPr>
        <w:jc w:val="both"/>
        <w:rPr>
          <w:b/>
          <w:bCs/>
        </w:rPr>
      </w:pPr>
      <w:r w:rsidRPr="00E75A10">
        <w:rPr>
          <w:b/>
          <w:bCs/>
        </w:rPr>
        <w:lastRenderedPageBreak/>
        <w:t xml:space="preserve">Sugerencias de seguridad </w:t>
      </w:r>
    </w:p>
    <w:p w14:paraId="63315B86" w14:textId="09ABB33D" w:rsidR="00E75A10" w:rsidRDefault="006C1D97" w:rsidP="00FD1419">
      <w:pPr>
        <w:jc w:val="both"/>
      </w:pPr>
      <w:r w:rsidRPr="006C1D97">
        <w:t>Es entendido que la seguridad de las informaciones, nombres de usuario, claves de acceso (contraseñas) y cualquier aspecto de identificación electrónica depende en gran parte del usuario, por lo que</w:t>
      </w:r>
      <w:r w:rsidR="00FD1419">
        <w:t>,</w:t>
      </w:r>
      <w:r w:rsidRPr="006C1D97">
        <w:t xml:space="preserve"> a fin de lograr el buen uso y manejo de la información, la A</w:t>
      </w:r>
      <w:r w:rsidR="00544FD0">
        <w:t>sociación Cibao</w:t>
      </w:r>
      <w:r w:rsidRPr="006C1D97">
        <w:t xml:space="preserve"> recomienda a los usuarios de forma enunciativa, no limitativa, lo siguiente: </w:t>
      </w:r>
    </w:p>
    <w:p w14:paraId="13E14062" w14:textId="7BC6ECEF" w:rsidR="00E75A10" w:rsidRDefault="006C1D97" w:rsidP="00FD1419">
      <w:pPr>
        <w:pStyle w:val="Prrafodelista"/>
        <w:numPr>
          <w:ilvl w:val="0"/>
          <w:numId w:val="3"/>
        </w:numPr>
        <w:jc w:val="both"/>
      </w:pPr>
      <w:r w:rsidRPr="006C1D97">
        <w:t xml:space="preserve">Memorizar las contraseñas, para lo cual es conveniente escoger aquellas con más facilidad para recordar; </w:t>
      </w:r>
    </w:p>
    <w:p w14:paraId="2E4B76DE" w14:textId="3B1268F8" w:rsidR="00E75A10" w:rsidRDefault="006C1D97" w:rsidP="00FD1419">
      <w:pPr>
        <w:pStyle w:val="Prrafodelista"/>
        <w:numPr>
          <w:ilvl w:val="0"/>
          <w:numId w:val="3"/>
        </w:numPr>
        <w:jc w:val="both"/>
      </w:pPr>
      <w:r w:rsidRPr="006C1D97">
        <w:t>Cambiar las contraseñas periódicamente;</w:t>
      </w:r>
    </w:p>
    <w:p w14:paraId="6B9865C1" w14:textId="5786DCDB" w:rsidR="00E75A10" w:rsidRDefault="006C1D97" w:rsidP="00FD1419">
      <w:pPr>
        <w:pStyle w:val="Prrafodelista"/>
        <w:numPr>
          <w:ilvl w:val="0"/>
          <w:numId w:val="3"/>
        </w:numPr>
        <w:jc w:val="both"/>
      </w:pPr>
      <w:r w:rsidRPr="006C1D97">
        <w:t xml:space="preserve">Evitar escribir las contraseñas físicamente o almacenarlas en medios electrónicos; </w:t>
      </w:r>
    </w:p>
    <w:p w14:paraId="16542976" w14:textId="10A158CC" w:rsidR="00E75A10" w:rsidRDefault="006C1D97" w:rsidP="00FD1419">
      <w:pPr>
        <w:pStyle w:val="Prrafodelista"/>
        <w:numPr>
          <w:ilvl w:val="0"/>
          <w:numId w:val="3"/>
        </w:numPr>
        <w:jc w:val="both"/>
      </w:pPr>
      <w:r w:rsidRPr="006C1D97">
        <w:t>Evitar que los navegadores de internet guarden contraseñas y nombres de usuarios;</w:t>
      </w:r>
    </w:p>
    <w:p w14:paraId="2D471B91" w14:textId="0857363F" w:rsidR="00E75A10" w:rsidRDefault="006C1D97" w:rsidP="00FD1419">
      <w:pPr>
        <w:pStyle w:val="Prrafodelista"/>
        <w:numPr>
          <w:ilvl w:val="0"/>
          <w:numId w:val="3"/>
        </w:numPr>
        <w:jc w:val="both"/>
      </w:pPr>
      <w:r w:rsidRPr="006C1D97">
        <w:t xml:space="preserve">Evitar usar el Internet Banking en equipos o centros públicos; </w:t>
      </w:r>
    </w:p>
    <w:p w14:paraId="46C24F46" w14:textId="5780EC2E" w:rsidR="00E75A10" w:rsidRDefault="006C1D97" w:rsidP="00FD1419">
      <w:pPr>
        <w:pStyle w:val="Prrafodelista"/>
        <w:numPr>
          <w:ilvl w:val="0"/>
          <w:numId w:val="3"/>
        </w:numPr>
        <w:jc w:val="both"/>
      </w:pPr>
      <w:r w:rsidRPr="006C1D97">
        <w:t>No utilizar hipervínculos que vengan adjuntos en correos electrónicos o que se encuentren en sitios desconocidos;</w:t>
      </w:r>
    </w:p>
    <w:p w14:paraId="4AAB492E" w14:textId="05FD1545" w:rsidR="00E75A10" w:rsidRDefault="006C1D97" w:rsidP="00FD1419">
      <w:pPr>
        <w:pStyle w:val="Prrafodelista"/>
        <w:numPr>
          <w:ilvl w:val="0"/>
          <w:numId w:val="3"/>
        </w:numPr>
        <w:jc w:val="both"/>
      </w:pPr>
      <w:r w:rsidRPr="006C1D97">
        <w:t>No abandonar los equipos electrónicos mientras se mantenga abierto el Internet Banking;</w:t>
      </w:r>
    </w:p>
    <w:p w14:paraId="5FF10D1F" w14:textId="5AB70D0D" w:rsidR="00E75A10" w:rsidRDefault="006C1D97" w:rsidP="00FD1419">
      <w:pPr>
        <w:pStyle w:val="Prrafodelista"/>
        <w:numPr>
          <w:ilvl w:val="0"/>
          <w:numId w:val="3"/>
        </w:numPr>
        <w:jc w:val="both"/>
      </w:pPr>
      <w:r w:rsidRPr="006C1D97">
        <w:t xml:space="preserve">Descartar cualquier correo con solicitudes urgentes sobre su información personal/financiera; </w:t>
      </w:r>
    </w:p>
    <w:p w14:paraId="095E1563" w14:textId="11CE2D42" w:rsidR="00E75A10" w:rsidRDefault="006C1D97" w:rsidP="00FD1419">
      <w:pPr>
        <w:pStyle w:val="Prrafodelista"/>
        <w:numPr>
          <w:ilvl w:val="0"/>
          <w:numId w:val="3"/>
        </w:numPr>
        <w:jc w:val="both"/>
      </w:pPr>
      <w:r w:rsidRPr="006C1D97">
        <w:t xml:space="preserve">Antes de ingresar sus credenciales de Internet Banking, valide que la conexión que utiliza sea segura; </w:t>
      </w:r>
    </w:p>
    <w:p w14:paraId="034C660F" w14:textId="2A86BE22" w:rsidR="00E75A10" w:rsidRDefault="006C1D97" w:rsidP="00FD1419">
      <w:pPr>
        <w:pStyle w:val="Prrafodelista"/>
        <w:numPr>
          <w:ilvl w:val="0"/>
          <w:numId w:val="3"/>
        </w:numPr>
        <w:jc w:val="both"/>
      </w:pPr>
      <w:r w:rsidRPr="006C1D97">
        <w:t>Regularmente revise sus estados de cuentas para constatar que todas sus transacciones son legítimas;</w:t>
      </w:r>
    </w:p>
    <w:p w14:paraId="417AE2C3" w14:textId="23604E4B" w:rsidR="00E75A10" w:rsidRDefault="006C1D97" w:rsidP="00FD1419">
      <w:pPr>
        <w:pStyle w:val="Prrafodelista"/>
        <w:numPr>
          <w:ilvl w:val="0"/>
          <w:numId w:val="3"/>
        </w:numPr>
        <w:jc w:val="both"/>
      </w:pPr>
      <w:r w:rsidRPr="006C1D97">
        <w:t xml:space="preserve">Nunca proporcione ningún tipo de información personal o financiera vía telefónica; </w:t>
      </w:r>
    </w:p>
    <w:p w14:paraId="7745EE54" w14:textId="1B13467E" w:rsidR="00E75A10" w:rsidRDefault="006C1D97" w:rsidP="00FD1419">
      <w:pPr>
        <w:pStyle w:val="Prrafodelista"/>
        <w:numPr>
          <w:ilvl w:val="0"/>
          <w:numId w:val="3"/>
        </w:numPr>
        <w:jc w:val="both"/>
      </w:pPr>
      <w:r w:rsidRPr="006C1D97">
        <w:t xml:space="preserve">Evite llenar formularios en correos que solicitan información personal o financiera; </w:t>
      </w:r>
    </w:p>
    <w:p w14:paraId="194175FD" w14:textId="40704131" w:rsidR="00E75A10" w:rsidRDefault="006C1D97" w:rsidP="00FD1419">
      <w:pPr>
        <w:pStyle w:val="Prrafodelista"/>
        <w:numPr>
          <w:ilvl w:val="0"/>
          <w:numId w:val="3"/>
        </w:numPr>
        <w:jc w:val="both"/>
      </w:pPr>
      <w:r w:rsidRPr="006C1D97">
        <w:t xml:space="preserve">Mantenga su computadora libre de virus informáticos y programas espías; </w:t>
      </w:r>
    </w:p>
    <w:p w14:paraId="74A655B5" w14:textId="0FB84317" w:rsidR="00E75A10" w:rsidRDefault="006C1D97" w:rsidP="00FD1419">
      <w:pPr>
        <w:pStyle w:val="Prrafodelista"/>
        <w:numPr>
          <w:ilvl w:val="0"/>
          <w:numId w:val="3"/>
        </w:numPr>
        <w:jc w:val="both"/>
      </w:pPr>
      <w:r w:rsidRPr="006C1D97">
        <w:t>Revise la autenticidad de los correos electrónicos que reciba presuntamente de la A</w:t>
      </w:r>
      <w:r w:rsidR="00544FD0">
        <w:t>sociación Cibao</w:t>
      </w:r>
      <w:r w:rsidRPr="006C1D97">
        <w:t xml:space="preserve">; </w:t>
      </w:r>
    </w:p>
    <w:p w14:paraId="5A52EFE4" w14:textId="24B2C55F" w:rsidR="00136407" w:rsidRDefault="006C1D97" w:rsidP="00FD1419">
      <w:pPr>
        <w:jc w:val="both"/>
      </w:pPr>
      <w:r w:rsidRPr="006C1D97">
        <w:t>A fin de evitar Phishing y cualquier otra modalidad de engaño o estafa, la A</w:t>
      </w:r>
      <w:r w:rsidR="00544FD0">
        <w:t>sociación Cibao</w:t>
      </w:r>
      <w:r w:rsidRPr="006C1D97">
        <w:t xml:space="preserve"> pone en conocimiento de los usuarios que no enviará spam ni requerirá informaciones relativas a claves de acceso, números de cuenta y demás informaciones relativas a servicios y productos financieros vía correo electrónico o páginas web. Dichas informaciones sólo deberán ser suministradas a través de los medios proporcionados por la </w:t>
      </w:r>
      <w:r w:rsidR="00544FD0">
        <w:t>Asociación Cibao</w:t>
      </w:r>
      <w:r w:rsidRPr="006C1D97">
        <w:t>. En caso de recibir cualquier requerimiento parecido a lo explicado anteriormente, el usuario deberá hacer caso omiso y reportarlo al 809-581-4433 desde Santiago y desde el interior del país sin cargo al 1-809-200-4433, extensión 8981.</w:t>
      </w:r>
    </w:p>
    <w:sectPr w:rsidR="00136407">
      <w:headerReference w:type="even" r:id="rId10"/>
      <w:footerReference w:type="even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8862B" w14:textId="77777777" w:rsidR="00AE7A56" w:rsidRDefault="00AE7A56" w:rsidP="007C0A39">
      <w:pPr>
        <w:spacing w:after="0" w:line="240" w:lineRule="auto"/>
      </w:pPr>
      <w:r>
        <w:separator/>
      </w:r>
    </w:p>
  </w:endnote>
  <w:endnote w:type="continuationSeparator" w:id="0">
    <w:p w14:paraId="22B553B1" w14:textId="77777777" w:rsidR="00AE7A56" w:rsidRDefault="00AE7A56" w:rsidP="007C0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510EF" w14:textId="2228F661" w:rsidR="0011667B" w:rsidRDefault="0011667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880A4E8" wp14:editId="3F64A94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819275" cy="333375"/>
              <wp:effectExtent l="0" t="0" r="9525" b="0"/>
              <wp:wrapNone/>
              <wp:docPr id="1675745044" name="Cuadro de texto 2" descr="Información tratada como Confiden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F862B1" w14:textId="22EED4C1" w:rsidR="0011667B" w:rsidRPr="0011667B" w:rsidRDefault="0011667B" w:rsidP="0011667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1166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Información tratada como Confidencial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80A4E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alt="Información tratada como Confidencial" style="position:absolute;margin-left:0;margin-top:0;width:143.25pt;height:26.2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" filled="f" stroked="f">
              <v:textbox style="mso-fit-shape-to-text:t" inset="0,0,0,15pt">
                <w:txbxContent>
                  <w:p w14:paraId="1BF862B1" w14:textId="22EED4C1" w:rsidR="0011667B" w:rsidRPr="0011667B" w:rsidRDefault="0011667B" w:rsidP="0011667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11667B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Información tratada como Confidencial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AD69A" w14:textId="2C45D678" w:rsidR="0011667B" w:rsidRDefault="0011667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E4181E7" wp14:editId="248A8FF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819275" cy="333375"/>
              <wp:effectExtent l="0" t="0" r="9525" b="0"/>
              <wp:wrapNone/>
              <wp:docPr id="2074470896" name="Cuadro de texto 1" descr="Información tratada como Confiden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9E779C" w14:textId="0D5F8554" w:rsidR="0011667B" w:rsidRPr="0011667B" w:rsidRDefault="0011667B" w:rsidP="0011667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1166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Información tratada como Confidencial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4181E7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9" type="#_x0000_t202" alt="Información tratada como Confidencial" style="position:absolute;margin-left:0;margin-top:0;width:143.25pt;height:26.2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" filled="f" stroked="f">
              <v:textbox style="mso-fit-shape-to-text:t" inset="0,0,0,15pt">
                <w:txbxContent>
                  <w:p w14:paraId="4F9E779C" w14:textId="0D5F8554" w:rsidR="0011667B" w:rsidRPr="0011667B" w:rsidRDefault="0011667B" w:rsidP="0011667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11667B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Información tratada como Confidencial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0915D" w14:textId="77777777" w:rsidR="00AE7A56" w:rsidRDefault="00AE7A56" w:rsidP="007C0A39">
      <w:pPr>
        <w:spacing w:after="0" w:line="240" w:lineRule="auto"/>
      </w:pPr>
      <w:r>
        <w:separator/>
      </w:r>
    </w:p>
  </w:footnote>
  <w:footnote w:type="continuationSeparator" w:id="0">
    <w:p w14:paraId="252C56CE" w14:textId="77777777" w:rsidR="00AE7A56" w:rsidRDefault="00AE7A56" w:rsidP="007C0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E95A9" w14:textId="4954125A" w:rsidR="007C0A39" w:rsidRDefault="0011667B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950E601" wp14:editId="39F457CA">
              <wp:simplePos x="635" y="635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8175" cy="152400"/>
              <wp:effectExtent l="0" t="209550" r="0" b="209550"/>
              <wp:wrapNone/>
              <wp:docPr id="2083137695" name="Cuadro de texto 5" descr="Confiden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watermark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6381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DA853B" w14:textId="0735E73A" w:rsidR="0011667B" w:rsidRPr="0011667B" w:rsidRDefault="0011667B" w:rsidP="0011667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1166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Confidencial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50E60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alt="Confidencial" style="position:absolute;margin-left:0;margin-top:0;width:50.25pt;height:12pt;rotation:-45;z-index:-25165414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" filled="f" stroked="f">
              <v:textbox style="mso-fit-shape-to-text:t" inset="0,0,0,0">
                <w:txbxContent>
                  <w:p w14:paraId="11DA853B" w14:textId="0735E73A" w:rsidR="0011667B" w:rsidRPr="0011667B" w:rsidRDefault="0011667B" w:rsidP="0011667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11667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  <w:t>Confidencial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45C93" w14:textId="4EAADB4C" w:rsidR="007C0A39" w:rsidRDefault="0011667B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BABDF55" wp14:editId="43608BF8">
              <wp:simplePos x="635" y="635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8175" cy="152400"/>
              <wp:effectExtent l="0" t="209550" r="0" b="209550"/>
              <wp:wrapNone/>
              <wp:docPr id="748843994" name="Cuadro de texto 4" descr="Confiden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watermark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6381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A04F1" w14:textId="5D0C7E92" w:rsidR="0011667B" w:rsidRPr="0011667B" w:rsidRDefault="0011667B" w:rsidP="0011667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1166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Confidencial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ABDF55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8" type="#_x0000_t202" alt="Confidencial" style="position:absolute;margin-left:0;margin-top:0;width:50.25pt;height:12pt;rotation:-45;z-index:-251655168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" filled="f" stroked="f">
              <v:textbox style="mso-fit-shape-to-text:t" inset="0,0,0,0">
                <w:txbxContent>
                  <w:p w14:paraId="6E2A04F1" w14:textId="5D0C7E92" w:rsidR="0011667B" w:rsidRPr="0011667B" w:rsidRDefault="0011667B" w:rsidP="0011667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11667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  <w:t>Confidencial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134E9"/>
    <w:multiLevelType w:val="hybridMultilevel"/>
    <w:tmpl w:val="7A0A35F8"/>
    <w:lvl w:ilvl="0" w:tplc="BB30A2B4">
      <w:start w:val="1"/>
      <w:numFmt w:val="lowerLetter"/>
      <w:lvlText w:val="%1)"/>
      <w:lvlJc w:val="left"/>
      <w:pPr>
        <w:ind w:left="1113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33" w:hanging="360"/>
      </w:pPr>
    </w:lvl>
    <w:lvl w:ilvl="2" w:tplc="1C0A001B" w:tentative="1">
      <w:start w:val="1"/>
      <w:numFmt w:val="lowerRoman"/>
      <w:lvlText w:val="%3."/>
      <w:lvlJc w:val="right"/>
      <w:pPr>
        <w:ind w:left="2553" w:hanging="180"/>
      </w:pPr>
    </w:lvl>
    <w:lvl w:ilvl="3" w:tplc="1C0A000F" w:tentative="1">
      <w:start w:val="1"/>
      <w:numFmt w:val="decimal"/>
      <w:lvlText w:val="%4."/>
      <w:lvlJc w:val="left"/>
      <w:pPr>
        <w:ind w:left="3273" w:hanging="360"/>
      </w:pPr>
    </w:lvl>
    <w:lvl w:ilvl="4" w:tplc="1C0A0019" w:tentative="1">
      <w:start w:val="1"/>
      <w:numFmt w:val="lowerLetter"/>
      <w:lvlText w:val="%5."/>
      <w:lvlJc w:val="left"/>
      <w:pPr>
        <w:ind w:left="3993" w:hanging="360"/>
      </w:pPr>
    </w:lvl>
    <w:lvl w:ilvl="5" w:tplc="1C0A001B" w:tentative="1">
      <w:start w:val="1"/>
      <w:numFmt w:val="lowerRoman"/>
      <w:lvlText w:val="%6."/>
      <w:lvlJc w:val="right"/>
      <w:pPr>
        <w:ind w:left="4713" w:hanging="180"/>
      </w:pPr>
    </w:lvl>
    <w:lvl w:ilvl="6" w:tplc="1C0A000F" w:tentative="1">
      <w:start w:val="1"/>
      <w:numFmt w:val="decimal"/>
      <w:lvlText w:val="%7."/>
      <w:lvlJc w:val="left"/>
      <w:pPr>
        <w:ind w:left="5433" w:hanging="360"/>
      </w:pPr>
    </w:lvl>
    <w:lvl w:ilvl="7" w:tplc="1C0A0019" w:tentative="1">
      <w:start w:val="1"/>
      <w:numFmt w:val="lowerLetter"/>
      <w:lvlText w:val="%8."/>
      <w:lvlJc w:val="left"/>
      <w:pPr>
        <w:ind w:left="6153" w:hanging="360"/>
      </w:pPr>
    </w:lvl>
    <w:lvl w:ilvl="8" w:tplc="1C0A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" w15:restartNumberingAfterBreak="0">
    <w:nsid w:val="0F502918"/>
    <w:multiLevelType w:val="hybridMultilevel"/>
    <w:tmpl w:val="82FC6E74"/>
    <w:lvl w:ilvl="0" w:tplc="1C0A0017">
      <w:start w:val="1"/>
      <w:numFmt w:val="lowerLetter"/>
      <w:lvlText w:val="%1)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F05D1"/>
    <w:multiLevelType w:val="hybridMultilevel"/>
    <w:tmpl w:val="8E3071B4"/>
    <w:lvl w:ilvl="0" w:tplc="85B867E6">
      <w:start w:val="1"/>
      <w:numFmt w:val="lowerLetter"/>
      <w:lvlText w:val="%1)"/>
      <w:lvlJc w:val="left"/>
      <w:pPr>
        <w:ind w:left="1113" w:hanging="360"/>
      </w:pPr>
      <w:rPr>
        <w:rFonts w:hint="default"/>
        <w:b/>
        <w:bCs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D1CCE"/>
    <w:multiLevelType w:val="hybridMultilevel"/>
    <w:tmpl w:val="95E4C608"/>
    <w:lvl w:ilvl="0" w:tplc="1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182330">
    <w:abstractNumId w:val="0"/>
  </w:num>
  <w:num w:numId="2" w16cid:durableId="1599826639">
    <w:abstractNumId w:val="2"/>
  </w:num>
  <w:num w:numId="3" w16cid:durableId="1246106902">
    <w:abstractNumId w:val="1"/>
  </w:num>
  <w:num w:numId="4" w16cid:durableId="866214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D97"/>
    <w:rsid w:val="000469C7"/>
    <w:rsid w:val="0011667B"/>
    <w:rsid w:val="00136407"/>
    <w:rsid w:val="00380B03"/>
    <w:rsid w:val="00451D6E"/>
    <w:rsid w:val="00544FD0"/>
    <w:rsid w:val="006C1D97"/>
    <w:rsid w:val="006E481D"/>
    <w:rsid w:val="007725D2"/>
    <w:rsid w:val="00797C76"/>
    <w:rsid w:val="007C0A39"/>
    <w:rsid w:val="0084180B"/>
    <w:rsid w:val="00865401"/>
    <w:rsid w:val="0099237E"/>
    <w:rsid w:val="00A77765"/>
    <w:rsid w:val="00AE7A56"/>
    <w:rsid w:val="00B843F4"/>
    <w:rsid w:val="00D2586E"/>
    <w:rsid w:val="00D34A9D"/>
    <w:rsid w:val="00D90035"/>
    <w:rsid w:val="00E57CFE"/>
    <w:rsid w:val="00E75A10"/>
    <w:rsid w:val="00E93CD1"/>
    <w:rsid w:val="00F041EA"/>
    <w:rsid w:val="00FD1419"/>
    <w:rsid w:val="03D75A42"/>
    <w:rsid w:val="2C7032AF"/>
    <w:rsid w:val="6304B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69458"/>
  <w15:chartTrackingRefBased/>
  <w15:docId w15:val="{BBEE5769-2944-4285-9BD5-2F59792B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C1D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C1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C1D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1D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1D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C1D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1D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C1D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C1D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1D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1D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C1D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1D9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1D9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1D9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1D9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C1D9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C1D9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C1D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C1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C1D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C1D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C1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C1D9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C1D9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C1D9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C1D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C1D9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C1D9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C0A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0A39"/>
  </w:style>
  <w:style w:type="paragraph" w:styleId="Piedepgina">
    <w:name w:val="footer"/>
    <w:basedOn w:val="Normal"/>
    <w:link w:val="PiedepginaCar"/>
    <w:uiPriority w:val="99"/>
    <w:unhideWhenUsed/>
    <w:rsid w:val="001166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6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87993a-761d-4dd7-8388-cbb6e243e77b" xsi:nil="true"/>
    <lcf76f155ced4ddcb4097134ff3c332f xmlns="2d26a13a-14b6-4f82-8ccd-f381dadc239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6AD30A41A09547B576E55F9BFAF51D" ma:contentTypeVersion="12" ma:contentTypeDescription="Crear nuevo documento." ma:contentTypeScope="" ma:versionID="b8ce7fb9e2cafcb99f9e0d3c8ac7758f">
  <xsd:schema xmlns:xsd="http://www.w3.org/2001/XMLSchema" xmlns:xs="http://www.w3.org/2001/XMLSchema" xmlns:p="http://schemas.microsoft.com/office/2006/metadata/properties" xmlns:ns2="2d26a13a-14b6-4f82-8ccd-f381dadc239e" xmlns:ns3="f687993a-761d-4dd7-8388-cbb6e243e77b" targetNamespace="http://schemas.microsoft.com/office/2006/metadata/properties" ma:root="true" ma:fieldsID="051ca78ffba4f5f5cedb88b378525fa0" ns2:_="" ns3:_="">
    <xsd:import namespace="2d26a13a-14b6-4f82-8ccd-f381dadc239e"/>
    <xsd:import namespace="f687993a-761d-4dd7-8388-cbb6e243e7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6a13a-14b6-4f82-8ccd-f381dadc23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2e8aa603-9341-46b0-be46-3fe965058c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993a-761d-4dd7-8388-cbb6e243e77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b9a0c34-dbca-47ac-be1f-ac1bc9c6bfef}" ma:internalName="TaxCatchAll" ma:showField="CatchAllData" ma:web="f687993a-761d-4dd7-8388-cbb6e243e7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3E578A-2379-46F5-A257-7443DE39F02E}">
  <ds:schemaRefs>
    <ds:schemaRef ds:uri="http://schemas.microsoft.com/office/2006/metadata/properties"/>
    <ds:schemaRef ds:uri="http://schemas.microsoft.com/office/infopath/2007/PartnerControls"/>
    <ds:schemaRef ds:uri="f687993a-761d-4dd7-8388-cbb6e243e77b"/>
    <ds:schemaRef ds:uri="2d26a13a-14b6-4f82-8ccd-f381dadc239e"/>
  </ds:schemaRefs>
</ds:datastoreItem>
</file>

<file path=customXml/itemProps2.xml><?xml version="1.0" encoding="utf-8"?>
<ds:datastoreItem xmlns:ds="http://schemas.openxmlformats.org/officeDocument/2006/customXml" ds:itemID="{FFDC52F5-C83C-44B6-AAB2-F3543AC516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DEE675-04EA-4048-B872-A1BE6F399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6a13a-14b6-4f82-8ccd-f381dadc239e"/>
    <ds:schemaRef ds:uri="f687993a-761d-4dd7-8388-cbb6e243e7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29d743a-42b6-4543-bf78-5d1dbd2664d4}" enabled="1" method="Privileged" siteId="{ecf390a7-4463-4f87-93f3-376442fd93a9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1176</Words>
  <Characters>6473</Characters>
  <Application>Microsoft Office Word</Application>
  <DocSecurity>0</DocSecurity>
  <Lines>53</Lines>
  <Paragraphs>15</Paragraphs>
  <ScaleCrop>false</ScaleCrop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Dindra Maria Castillo Medina</dc:creator>
  <cp:keywords/>
  <dc:description/>
  <cp:lastModifiedBy>Rosarina Peralta</cp:lastModifiedBy>
  <cp:revision>16</cp:revision>
  <dcterms:created xsi:type="dcterms:W3CDTF">2025-05-05T16:41:00Z</dcterms:created>
  <dcterms:modified xsi:type="dcterms:W3CDTF">2025-06-06T21:55:00Z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0x0101007B6AD30A41A09547B576E55F9BFAF51D</vt:lpwstr>
  </property>
  <property fmtid="{D5CDD505-2E9C-101B-9397-08002B2CF9AE}" pid="3" name="ClassificationContentMarkingFooterShapeIds">
    <vt:lpwstr>7ba5e9f0,63e1d714,1968bc1a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Información tratada como Confidencial</vt:lpwstr>
  </property>
  <property fmtid="{D5CDD505-2E9C-101B-9397-08002B2CF9AE}" pid="6" name="ClassificationWatermarkShapeIds">
    <vt:lpwstr>2ca273da,7c2a289f,6035ce35</vt:lpwstr>
  </property>
  <property fmtid="{D5CDD505-2E9C-101B-9397-08002B2CF9AE}" pid="7" name="ClassificationWatermarkFontProps">
    <vt:lpwstr>#000000,10,Calibri</vt:lpwstr>
  </property>
  <property fmtid="{D5CDD505-2E9C-101B-9397-08002B2CF9AE}" pid="8" name="ClassificationWatermarkText">
    <vt:lpwstr>Confidencial</vt:lpwstr>
  </property>
  <property fmtid="{D5CDD505-2E9C-101B-9397-08002B2CF9AE}" pid="9" name="MSIP_Label_9dc62d01-9466-4749-bfbe-5f869ab1fb1a_Enabled">
    <vt:lpwstr>true</vt:lpwstr>
  </property>
  <property fmtid="{D5CDD505-2E9C-101B-9397-08002B2CF9AE}" pid="10" name="MSIP_Label_9dc62d01-9466-4749-bfbe-5f869ab1fb1a_SetDate">
    <vt:lpwstr>2025-05-05T16:41:00Z</vt:lpwstr>
  </property>
  <property fmtid="{D5CDD505-2E9C-101B-9397-08002B2CF9AE}" pid="11" name="MSIP_Label_9dc62d01-9466-4749-bfbe-5f869ab1fb1a_Method">
    <vt:lpwstr>Standard</vt:lpwstr>
  </property>
  <property fmtid="{D5CDD505-2E9C-101B-9397-08002B2CF9AE}" pid="12" name="MSIP_Label_9dc62d01-9466-4749-bfbe-5f869ab1fb1a_Name">
    <vt:lpwstr>Confidencial - Clasificación ValuGlobal</vt:lpwstr>
  </property>
  <property fmtid="{D5CDD505-2E9C-101B-9397-08002B2CF9AE}" pid="13" name="MSIP_Label_9dc62d01-9466-4749-bfbe-5f869ab1fb1a_SiteId">
    <vt:lpwstr>14815741-2e44-487f-b83e-dbbd3ebb8438</vt:lpwstr>
  </property>
  <property fmtid="{D5CDD505-2E9C-101B-9397-08002B2CF9AE}" pid="14" name="MSIP_Label_9dc62d01-9466-4749-bfbe-5f869ab1fb1a_ActionId">
    <vt:lpwstr>21a9119f-fa64-41ad-93b3-82d779199c9c</vt:lpwstr>
  </property>
  <property fmtid="{D5CDD505-2E9C-101B-9397-08002B2CF9AE}" pid="15" name="MSIP_Label_9dc62d01-9466-4749-bfbe-5f869ab1fb1a_ContentBits">
    <vt:lpwstr>6</vt:lpwstr>
  </property>
  <property fmtid="{D5CDD505-2E9C-101B-9397-08002B2CF9AE}" pid="16" name="MSIP_Label_9dc62d01-9466-4749-bfbe-5f869ab1fb1a_Tag">
    <vt:lpwstr>10, 3, 0, 2</vt:lpwstr>
  </property>
  <property fmtid="{D5CDD505-2E9C-101B-9397-08002B2CF9AE}" pid="17" name="MediaServiceImageTags">
    <vt:lpwstr/>
  </property>
</Properties>
</file>